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BITACORA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HOJA DE REGISTRO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PROGRAMA BARRIOS EN ACCION – ACTIVACIÓN BARRIAL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8140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9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1155"/>
        <w:gridCol w:w="2384"/>
        <w:gridCol w:w="992"/>
        <w:gridCol w:w="3402"/>
        <w:tblGridChange w:id="0">
          <w:tblGrid>
            <w:gridCol w:w="1985"/>
            <w:gridCol w:w="1155"/>
            <w:gridCol w:w="2384"/>
            <w:gridCol w:w="992"/>
            <w:gridCol w:w="340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Santo Tomas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Metropolitana 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 Pintana 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GEPSO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Código del proyecto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13.730101.00478-21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Etapa de la intervención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Implementación de iniciativas locales y estrategias de proyectos del plan de desarrollo local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06-04-2022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A.- DESCRIPCION DE LA ACTIVIDAD</w:t>
      </w:r>
    </w:p>
    <w:tbl>
      <w:tblPr>
        <w:tblStyle w:val="Table2"/>
        <w:tblW w:w="9966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6"/>
        <w:tblGridChange w:id="0">
          <w:tblGrid>
            <w:gridCol w:w="996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Actividad (describa las acciones centrales) que realizó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 compra con Solange de villa Millaray en la comuna de san Bernardo en una comercializadora de electrodomésticos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Contenidos que se abordan: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 la compra con Solange, quien representa la villa Millaray, en donde se asiste a una sala de ventas de una comercializadora de San Bernardo, y se realiza la compra de un horno, fogón, amasadora, congeladora. Para la junta de vecinos.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Concretar compras de iniciativa villa Millaray 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Solange, Villa Millaray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esperados que no asistieron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B.- ANALISIS DE LA ACTIVIDAD</w:t>
      </w:r>
    </w:p>
    <w:tbl>
      <w:tblPr>
        <w:tblStyle w:val="Table3"/>
        <w:tblW w:w="9923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Se logra una buena coordinación previa para la realización de compra de iniciativa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Estrategia que usó para abordar los obstáculos y si se logró resolver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Compromisos tomados (si corresponde)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Quedó dinero a favor de la junta de vecino, por lo que la representante decide comprar materiales para realizar muebles de cocina, para la JJVV,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Temas pendientes de trabajar y como pretende abordarlos (si corresponde)</w:t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right"/>
        <w:rPr/>
      </w:pPr>
      <w:r w:rsidDel="00000000" w:rsidR="00000000" w:rsidRPr="00000000">
        <w:rPr>
          <w:b w:val="1"/>
          <w:rtl w:val="0"/>
        </w:rPr>
        <w:t xml:space="preserve">NOMBRE Y FIRMA PROFESIONAL A CARGO DE LA ACTIVIDAD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F">
      <w:pPr>
        <w:jc w:val="right"/>
        <w:rPr/>
      </w:pPr>
      <w:r w:rsidDel="00000000" w:rsidR="00000000" w:rsidRPr="00000000">
        <w:rPr>
          <w:rtl w:val="0"/>
        </w:rPr>
        <w:t xml:space="preserve">Camila Infante Araneda</w:t>
      </w:r>
    </w:p>
    <w:p w:rsidR="00000000" w:rsidDel="00000000" w:rsidP="00000000" w:rsidRDefault="00000000" w:rsidRPr="00000000" w14:paraId="00000040">
      <w:pPr>
        <w:jc w:val="right"/>
        <w:rPr/>
      </w:pPr>
      <w:r w:rsidDel="00000000" w:rsidR="00000000" w:rsidRPr="00000000">
        <w:rPr/>
        <w:drawing>
          <wp:inline distB="0" distT="0" distL="0" distR="0">
            <wp:extent cx="1047750" cy="790575"/>
            <wp:effectExtent b="0" l="0" r="0" t="0"/>
            <wp:docPr descr="C:\Users\camii\OneDrive\Escritorio\BITCORAS ACCION BARRIAL LA PINTANA\firma digital.jpg" id="8" name="image1.jpg"/>
            <a:graphic>
              <a:graphicData uri="http://schemas.openxmlformats.org/drawingml/2006/picture">
                <pic:pic>
                  <pic:nvPicPr>
                    <pic:cNvPr descr="C:\Users\camii\OneDrive\Escritorio\BITCORAS ACCION BARRIAL LA PINTANA\firma digital.jpg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Fondo de Solidaridad e Inversión Social </w:t>
    </w:r>
  </w:p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ar"/>
    <w:uiPriority w:val="9"/>
    <w:qFormat w:val="1"/>
    <w:rsid w:val="005C4192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basedOn w:val="Fuentedeprrafopredeter"/>
    <w:link w:val="Ttulo1"/>
    <w:uiPriority w:val="9"/>
    <w:rsid w:val="005C4192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 w:val="1"/>
    <w:unhideWhenUsed w:val="1"/>
    <w:rsid w:val="005C4192"/>
    <w:pPr>
      <w:spacing w:after="0" w:line="240" w:lineRule="auto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 w:val="1"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 w:val="1"/>
    <w:unhideWhenUsed w:val="1"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C419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C4192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7029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7029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7029A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ustomXml" Target="../customXML/item5.xml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u385b46XpEo6byxJ1opcniGg1Q==">AMUW2mXn22ZlUH0T8WOx+LaPsGuTcXEuiX4erzguGb9SBKm10TtdrUSv4dBjwSwX8e9hFKym+hJRzSoZUyqNB1xphoARn8HnvmGVz1KG8EMVQP0smf9wrahoD4lV5mE0tV7PNw36Qz+HR1ofhLLEb4VfoAwU9QA3Fw==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SZFZ3KM2WWSW-901408782-196008</_dlc_DocId>
    <_dlc_DocIdUrl xmlns="7ba925a7-499c-4a29-a005-81b4ebbe0bf8">
      <Url>https://fosis.sharepoint.com/sites/cedoc/subgestiondeprogramas/_layouts/15/DocIdRedir.aspx?ID=SZFZ3KM2WWSW-901408782-196008</Url>
      <Description>SZFZ3KM2WWSW-901408782-196008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CDCD03E-51B3-4943-A846-39A6A197FB13}"/>
</file>

<file path=customXML/itemProps3.xml><?xml version="1.0" encoding="utf-8"?>
<ds:datastoreItem xmlns:ds="http://schemas.openxmlformats.org/officeDocument/2006/customXml" ds:itemID="{979DBB68-0E2A-48C7-A01C-102D5502E7BF}"/>
</file>

<file path=customXML/itemProps4.xml><?xml version="1.0" encoding="utf-8"?>
<ds:datastoreItem xmlns:ds="http://schemas.openxmlformats.org/officeDocument/2006/customXml" ds:itemID="{68708756-9868-4E8A-88E4-DEA1462DFFE1}"/>
</file>

<file path=customXML/itemProps5.xml><?xml version="1.0" encoding="utf-8"?>
<ds:datastoreItem xmlns:ds="http://schemas.openxmlformats.org/officeDocument/2006/customXml" ds:itemID="{B89D0ADD-805C-4BC2-8132-EED88DD16D8A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Araya Olmos</dc:creator>
  <dcterms:created xsi:type="dcterms:W3CDTF">2022-04-28T15:35:00Z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6f89dfa3-c201-451e-9265-8b921d48a7c3</vt:lpwstr>
  </property>
</Properties>
</file>